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A20" w14:textId="3B2E1328" w:rsidR="002B4761" w:rsidRDefault="002B4761" w:rsidP="00787160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A1A764" wp14:editId="7DA37D36">
            <wp:extent cx="3182208" cy="1133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80" cy="11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7DE6D" w14:textId="77777777" w:rsidR="00787160" w:rsidRDefault="00787160" w:rsidP="00787160">
      <w:pPr>
        <w:jc w:val="center"/>
        <w:rPr>
          <w:b/>
          <w:bCs/>
          <w:sz w:val="36"/>
          <w:szCs w:val="36"/>
        </w:rPr>
      </w:pPr>
    </w:p>
    <w:p w14:paraId="1C83FC74" w14:textId="77777777" w:rsidR="00787160" w:rsidRDefault="00787160" w:rsidP="00787160">
      <w:pPr>
        <w:jc w:val="center"/>
        <w:rPr>
          <w:b/>
          <w:bCs/>
          <w:sz w:val="36"/>
          <w:szCs w:val="36"/>
        </w:rPr>
      </w:pPr>
    </w:p>
    <w:p w14:paraId="72D66E47" w14:textId="040777AF" w:rsidR="00A9606C" w:rsidRDefault="002B4761" w:rsidP="00787160">
      <w:pPr>
        <w:jc w:val="center"/>
        <w:rPr>
          <w:b/>
          <w:bCs/>
          <w:sz w:val="36"/>
          <w:szCs w:val="36"/>
        </w:rPr>
      </w:pPr>
      <w:r w:rsidRPr="002B4761">
        <w:rPr>
          <w:b/>
          <w:bCs/>
          <w:sz w:val="36"/>
          <w:szCs w:val="36"/>
        </w:rPr>
        <w:t>RESOLUÇÃO 01/2022</w:t>
      </w:r>
    </w:p>
    <w:p w14:paraId="2D8719D1" w14:textId="77777777" w:rsidR="00787160" w:rsidRPr="00787160" w:rsidRDefault="00787160" w:rsidP="00787160">
      <w:pPr>
        <w:jc w:val="center"/>
        <w:rPr>
          <w:b/>
          <w:bCs/>
          <w:sz w:val="36"/>
          <w:szCs w:val="36"/>
        </w:rPr>
      </w:pPr>
    </w:p>
    <w:p w14:paraId="27519713" w14:textId="03131589" w:rsidR="00A9606C" w:rsidRDefault="00A9606C" w:rsidP="00787160">
      <w:pPr>
        <w:spacing w:after="0" w:line="360" w:lineRule="auto"/>
        <w:ind w:left="43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“Dispõe sobre a revisão geral anual de salário </w:t>
      </w:r>
      <w:proofErr w:type="gramStart"/>
      <w:r>
        <w:rPr>
          <w:rFonts w:ascii="Arial" w:hAnsi="Arial" w:cs="Arial"/>
          <w:sz w:val="24"/>
          <w:szCs w:val="24"/>
        </w:rPr>
        <w:t>dos  servidores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Associação dos Municípios da Região do Contestado (AMURC)"</w:t>
      </w:r>
    </w:p>
    <w:p w14:paraId="0E2DDDE6" w14:textId="77777777" w:rsidR="00787160" w:rsidRDefault="00787160" w:rsidP="00787160">
      <w:pPr>
        <w:spacing w:after="0" w:line="360" w:lineRule="auto"/>
        <w:ind w:left="4321"/>
        <w:jc w:val="both"/>
        <w:rPr>
          <w:rFonts w:ascii="Arial" w:hAnsi="Arial" w:cs="Arial"/>
          <w:sz w:val="24"/>
          <w:szCs w:val="24"/>
        </w:rPr>
      </w:pPr>
    </w:p>
    <w:p w14:paraId="001D825B" w14:textId="34F254BE" w:rsidR="00A9606C" w:rsidRDefault="00A9606C" w:rsidP="00A9606C">
      <w:pPr>
        <w:jc w:val="both"/>
        <w:rPr>
          <w:rFonts w:ascii="Arial" w:hAnsi="Arial" w:cs="Arial"/>
          <w:sz w:val="24"/>
          <w:szCs w:val="24"/>
        </w:rPr>
      </w:pPr>
      <w:r w:rsidRPr="00AC61CE">
        <w:rPr>
          <w:b/>
          <w:bCs/>
          <w:sz w:val="24"/>
          <w:szCs w:val="24"/>
        </w:rPr>
        <w:t xml:space="preserve">JAIR DA SILVA RIBEIRO, Presidente da Associação dos Municípios da Região do Contestado, AMURC, </w:t>
      </w:r>
      <w:r>
        <w:rPr>
          <w:rFonts w:ascii="Arial" w:hAnsi="Arial" w:cs="Arial"/>
          <w:sz w:val="24"/>
          <w:szCs w:val="24"/>
        </w:rPr>
        <w:t xml:space="preserve">no </w:t>
      </w:r>
      <w:proofErr w:type="gramStart"/>
      <w:r>
        <w:rPr>
          <w:rFonts w:ascii="Arial" w:hAnsi="Arial" w:cs="Arial"/>
          <w:sz w:val="24"/>
          <w:szCs w:val="24"/>
        </w:rPr>
        <w:t>uso  das</w:t>
      </w:r>
      <w:proofErr w:type="gramEnd"/>
      <w:r>
        <w:rPr>
          <w:rFonts w:ascii="Arial" w:hAnsi="Arial" w:cs="Arial"/>
          <w:sz w:val="24"/>
          <w:szCs w:val="24"/>
        </w:rPr>
        <w:t xml:space="preserve">  atribuições legais que  lhe  são  conferidas  pel</w:t>
      </w:r>
      <w:r w:rsidR="007871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Estatuto </w:t>
      </w:r>
      <w:r w:rsidR="00787160">
        <w:rPr>
          <w:rFonts w:ascii="Arial" w:hAnsi="Arial" w:cs="Arial"/>
          <w:sz w:val="24"/>
          <w:szCs w:val="24"/>
        </w:rPr>
        <w:t>e da</w:t>
      </w:r>
      <w:r>
        <w:rPr>
          <w:rFonts w:ascii="Arial" w:hAnsi="Arial" w:cs="Arial"/>
          <w:sz w:val="24"/>
          <w:szCs w:val="24"/>
        </w:rPr>
        <w:t xml:space="preserve"> </w:t>
      </w:r>
      <w:r w:rsidR="00787160">
        <w:rPr>
          <w:rFonts w:ascii="Arial" w:hAnsi="Arial" w:cs="Arial"/>
          <w:sz w:val="24"/>
          <w:szCs w:val="24"/>
        </w:rPr>
        <w:t>Associação dos Municípios da Região do Contestado - AMURC.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1E975B" w14:textId="77777777" w:rsidR="00A9606C" w:rsidRDefault="00A9606C" w:rsidP="00A960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decreto Nº 10.922, de 30 de dezembro de 2021 do Presidente da República Nº </w:t>
      </w:r>
      <w:proofErr w:type="gramStart"/>
      <w:r>
        <w:rPr>
          <w:rFonts w:ascii="Arial" w:hAnsi="Arial" w:cs="Arial"/>
          <w:sz w:val="24"/>
          <w:szCs w:val="24"/>
        </w:rPr>
        <w:t>1.021  de</w:t>
      </w:r>
      <w:proofErr w:type="gramEnd"/>
      <w:r>
        <w:rPr>
          <w:rFonts w:ascii="Arial" w:hAnsi="Arial" w:cs="Arial"/>
          <w:sz w:val="24"/>
          <w:szCs w:val="24"/>
        </w:rPr>
        <w:t xml:space="preserve"> 30 de dezembro de 2020 que no uso da atribuição que lhe confere</w:t>
      </w:r>
      <w:r>
        <w:t xml:space="preserve"> </w:t>
      </w:r>
      <w:r>
        <w:rPr>
          <w:rFonts w:ascii="Arial" w:hAnsi="Arial" w:cs="Arial"/>
          <w:sz w:val="24"/>
          <w:szCs w:val="24"/>
        </w:rPr>
        <w:t>o art. 84, caput, inciso IV, da Constituição e tendo em vista o disposto no art. 182 da Lei nº 14.133, de 1º de abril de 2021 a reposição  de 10,02% sobre o salário mínimo de janeiro de 2021;</w:t>
      </w:r>
    </w:p>
    <w:p w14:paraId="40EF961B" w14:textId="77777777" w:rsidR="00787160" w:rsidRDefault="00787160" w:rsidP="00A9606C">
      <w:pPr>
        <w:rPr>
          <w:rFonts w:ascii="Arial" w:hAnsi="Arial" w:cs="Arial"/>
          <w:sz w:val="24"/>
          <w:szCs w:val="24"/>
        </w:rPr>
      </w:pPr>
    </w:p>
    <w:p w14:paraId="33C7DFDE" w14:textId="4FA9D224" w:rsidR="00A9606C" w:rsidRDefault="00A9606C" w:rsidP="00A9606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CONSIDERANDO  o</w:t>
      </w:r>
      <w:proofErr w:type="gramEnd"/>
      <w:r>
        <w:rPr>
          <w:rFonts w:ascii="Arial" w:hAnsi="Arial" w:cs="Arial"/>
          <w:sz w:val="24"/>
          <w:szCs w:val="24"/>
        </w:rPr>
        <w:t xml:space="preserve">  Artigo 37, inciso X  da CF1988 onde: </w:t>
      </w:r>
    </w:p>
    <w:p w14:paraId="15E423E3" w14:textId="77777777" w:rsidR="00A9606C" w:rsidRDefault="00A9606C" w:rsidP="00A9606C">
      <w:pPr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b/>
          <w:bCs/>
          <w:sz w:val="21"/>
          <w:lang w:eastAsia="pt-BR"/>
        </w:rPr>
        <w:t>Art. 37.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> A administração pública direta e indireta de qualquer dos Poderes da União, dos Estados, do Distrito Federal e dos Municípios obedecerá aos princípios de legalidade, impessoalidade, moralidade, publicidade e eficiência e, também, ao seguinte: (Redação dada pela Emenda Constitucional nº 19, de 1998)</w:t>
      </w:r>
    </w:p>
    <w:p w14:paraId="6C4185F1" w14:textId="77777777" w:rsidR="00A9606C" w:rsidRDefault="00A9606C" w:rsidP="00A9606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b/>
          <w:bCs/>
          <w:sz w:val="21"/>
          <w:lang w:eastAsia="pt-BR"/>
        </w:rPr>
        <w:t>X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 - </w:t>
      </w:r>
      <w:proofErr w:type="gramStart"/>
      <w:r>
        <w:rPr>
          <w:rFonts w:ascii="Segoe UI" w:eastAsia="Times New Roman" w:hAnsi="Segoe UI" w:cs="Segoe UI"/>
          <w:sz w:val="21"/>
          <w:szCs w:val="21"/>
          <w:lang w:eastAsia="pt-BR"/>
        </w:rPr>
        <w:t>a</w:t>
      </w:r>
      <w:proofErr w:type="gramEnd"/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 remuneração dos servidores públicos e o subsídio de que trata o § 4º do art. 39 somente poderão ser fixados ou alterados por lei específica, observada a iniciativa privativa em cada caso, assegurada revisão geral anual, sempre na mesma data e sem distinção de índices; (Redação dada pela Emenda Constitucional nº 19, de 1998) (Regulamento)</w:t>
      </w:r>
    </w:p>
    <w:p w14:paraId="28BC5D85" w14:textId="77777777" w:rsidR="00A9606C" w:rsidRDefault="00A9606C" w:rsidP="00A9606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5D5C919B" w14:textId="42E7A674" w:rsidR="00A9606C" w:rsidRDefault="00A9606C" w:rsidP="00A9606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CONSIDERANDO </w:t>
      </w:r>
      <w:r w:rsidR="007F062D">
        <w:rPr>
          <w:rFonts w:ascii="Arial" w:hAnsi="Arial" w:cs="Arial"/>
          <w:b w:val="0"/>
          <w:sz w:val="24"/>
          <w:szCs w:val="24"/>
        </w:rPr>
        <w:t>Regimento Interno,</w:t>
      </w:r>
      <w:r w:rsidR="007F062D" w:rsidRPr="007F062D">
        <w:rPr>
          <w:rFonts w:ascii="Arial" w:hAnsi="Arial" w:cs="Arial"/>
          <w:b w:val="0"/>
          <w:sz w:val="24"/>
          <w:szCs w:val="24"/>
        </w:rPr>
        <w:t xml:space="preserve"> </w:t>
      </w:r>
      <w:r w:rsidR="007F062D">
        <w:rPr>
          <w:rFonts w:ascii="Arial" w:hAnsi="Arial" w:cs="Arial"/>
          <w:b w:val="0"/>
          <w:sz w:val="24"/>
          <w:szCs w:val="24"/>
        </w:rPr>
        <w:t xml:space="preserve">Título </w:t>
      </w:r>
      <w:proofErr w:type="gramStart"/>
      <w:r w:rsidR="007F062D">
        <w:rPr>
          <w:rFonts w:ascii="Arial" w:hAnsi="Arial" w:cs="Arial"/>
          <w:b w:val="0"/>
          <w:sz w:val="24"/>
          <w:szCs w:val="24"/>
        </w:rPr>
        <w:t xml:space="preserve">V </w:t>
      </w:r>
      <w:r w:rsidR="007F062D">
        <w:rPr>
          <w:rFonts w:ascii="Arial" w:hAnsi="Arial" w:cs="Arial"/>
          <w:b w:val="0"/>
          <w:sz w:val="24"/>
          <w:szCs w:val="24"/>
        </w:rPr>
        <w:t>,</w:t>
      </w:r>
      <w:proofErr w:type="gramEnd"/>
      <w:r w:rsidR="007F062D">
        <w:rPr>
          <w:rFonts w:ascii="Arial" w:hAnsi="Arial" w:cs="Arial"/>
          <w:b w:val="0"/>
          <w:sz w:val="24"/>
          <w:szCs w:val="24"/>
        </w:rPr>
        <w:t xml:space="preserve"> Artigo 17 e 18 que</w:t>
      </w:r>
      <w:r>
        <w:rPr>
          <w:rFonts w:ascii="Arial" w:hAnsi="Arial" w:cs="Arial"/>
          <w:b w:val="0"/>
          <w:sz w:val="24"/>
          <w:szCs w:val="24"/>
        </w:rPr>
        <w:t xml:space="preserve"> compõem o Plano de cargos e Salários d</w:t>
      </w:r>
      <w:r w:rsidR="0008727E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08727E">
        <w:rPr>
          <w:rFonts w:ascii="Arial" w:hAnsi="Arial" w:cs="Arial"/>
          <w:b w:val="0"/>
          <w:sz w:val="24"/>
          <w:szCs w:val="24"/>
        </w:rPr>
        <w:t xml:space="preserve">Associação dos Municípios da Região do </w:t>
      </w:r>
      <w:proofErr w:type="spellStart"/>
      <w:r w:rsidR="0008727E">
        <w:rPr>
          <w:rFonts w:ascii="Arial" w:hAnsi="Arial" w:cs="Arial"/>
          <w:b w:val="0"/>
          <w:sz w:val="24"/>
          <w:szCs w:val="24"/>
        </w:rPr>
        <w:t>Contestadp</w:t>
      </w:r>
      <w:proofErr w:type="spellEnd"/>
      <w:r>
        <w:rPr>
          <w:rFonts w:ascii="Arial" w:hAnsi="Arial" w:cs="Arial"/>
          <w:b w:val="0"/>
          <w:sz w:val="24"/>
          <w:szCs w:val="24"/>
        </w:rPr>
        <w:t>, que a partir de 01 de Janeiro de 2022, os salários dos servidores d</w:t>
      </w:r>
      <w:r w:rsidR="0008727E">
        <w:rPr>
          <w:rFonts w:ascii="Arial" w:hAnsi="Arial" w:cs="Arial"/>
          <w:b w:val="0"/>
          <w:sz w:val="24"/>
          <w:szCs w:val="24"/>
        </w:rPr>
        <w:t xml:space="preserve">a </w:t>
      </w:r>
      <w:proofErr w:type="spellStart"/>
      <w:r w:rsidR="0008727E">
        <w:rPr>
          <w:rFonts w:ascii="Arial" w:hAnsi="Arial" w:cs="Arial"/>
          <w:b w:val="0"/>
          <w:sz w:val="24"/>
          <w:szCs w:val="24"/>
        </w:rPr>
        <w:lastRenderedPageBreak/>
        <w:t>Amurc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sofreram a reposição do índice inflacionário de acordo com a MP nº 1.091/2021,  conforme tabela a baixo:</w:t>
      </w:r>
    </w:p>
    <w:p w14:paraId="13E80602" w14:textId="473B26D2" w:rsidR="00787160" w:rsidRDefault="00787160" w:rsidP="00A9606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434ABC6D" w14:textId="77777777" w:rsidR="00A9606C" w:rsidRDefault="00A9606C" w:rsidP="00A9606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252B88A0" w14:textId="77777777" w:rsidR="00A9606C" w:rsidRDefault="00A9606C" w:rsidP="00A9606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966"/>
        <w:gridCol w:w="983"/>
        <w:gridCol w:w="1421"/>
        <w:gridCol w:w="1531"/>
      </w:tblGrid>
      <w:tr w:rsidR="00A9606C" w14:paraId="51B17B3A" w14:textId="77777777" w:rsidTr="00787160">
        <w:trPr>
          <w:trHeight w:val="486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5329A" w14:textId="77777777" w:rsidR="00A9606C" w:rsidRDefault="00A9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Servidor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2F492" w14:textId="77777777"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Cargo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D4879" w14:textId="77777777"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Horas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23615" w14:textId="77777777"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Salários</w:t>
            </w:r>
          </w:p>
        </w:tc>
      </w:tr>
      <w:tr w:rsidR="00A9606C" w14:paraId="2D69E261" w14:textId="77777777" w:rsidTr="00787160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315F" w14:textId="77777777" w:rsidR="00A9606C" w:rsidRDefault="00A9606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C010" w14:textId="77777777" w:rsidR="00A9606C" w:rsidRDefault="00A9606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E248" w14:textId="77777777" w:rsidR="00A9606C" w:rsidRDefault="00A9606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0AE0A" w14:textId="77777777"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01/2021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16CDB" w14:textId="77777777"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01/2022</w:t>
            </w:r>
          </w:p>
        </w:tc>
      </w:tr>
      <w:tr w:rsidR="00A9606C" w14:paraId="5F03A0BF" w14:textId="77777777" w:rsidTr="00787160">
        <w:trPr>
          <w:trHeight w:val="70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E6E64" w14:textId="204310B6" w:rsidR="00A9606C" w:rsidRDefault="007871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Franciele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Wolinger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Rocha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DD348" w14:textId="13E4CF1C" w:rsidR="00A9606C" w:rsidRDefault="007871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Analista Tributário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F7302" w14:textId="77777777" w:rsidR="00A9606C" w:rsidRDefault="00A9606C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BE553" w14:textId="77777777" w:rsidR="00A9606C" w:rsidRDefault="00A9606C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97392" w14:textId="77777777" w:rsidR="00A9606C" w:rsidRDefault="00A9606C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</w:p>
        </w:tc>
      </w:tr>
      <w:tr w:rsidR="00A9606C" w14:paraId="27FBC6DB" w14:textId="77777777" w:rsidTr="00787160">
        <w:trPr>
          <w:trHeight w:val="486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AB121" w14:textId="5563E2B5" w:rsidR="00A9606C" w:rsidRDefault="007871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Noemi do Prado de Moraes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A0E7D" w14:textId="72E19238" w:rsidR="00A9606C" w:rsidRDefault="007F0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Auxiliar de </w:t>
            </w:r>
            <w:r w:rsidR="00787160">
              <w:rPr>
                <w:rFonts w:eastAsia="Times New Roman"/>
                <w:color w:val="000000"/>
                <w:lang w:eastAsia="pt-BR"/>
              </w:rPr>
              <w:t>Serviços Gerais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AA089" w14:textId="77777777" w:rsidR="00A9606C" w:rsidRDefault="00A9606C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7A6B" w14:textId="77777777" w:rsidR="00A9606C" w:rsidRDefault="00A9606C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E1BC2" w14:textId="77777777" w:rsidR="00A9606C" w:rsidRDefault="00A9606C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</w:p>
        </w:tc>
      </w:tr>
      <w:tr w:rsidR="00A9606C" w14:paraId="6B45C3F4" w14:textId="77777777" w:rsidTr="00787160">
        <w:trPr>
          <w:trHeight w:val="486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89030" w14:textId="3C7E6F1F" w:rsidR="00A9606C" w:rsidRDefault="007871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Roberto Molin de Almeida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01FA2" w14:textId="77777777"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Diretor Executivo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A6B68" w14:textId="77777777" w:rsidR="00A9606C" w:rsidRDefault="00A9606C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76D1E" w14:textId="77777777" w:rsidR="00A9606C" w:rsidRDefault="00A9606C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1E6F3" w14:textId="77777777" w:rsidR="00A9606C" w:rsidRDefault="00A9606C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</w:p>
        </w:tc>
      </w:tr>
      <w:tr w:rsidR="00A9606C" w14:paraId="1D8E37A2" w14:textId="77777777" w:rsidTr="00787160">
        <w:trPr>
          <w:trHeight w:val="57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B5303" w14:textId="6722A0D0" w:rsidR="00A9606C" w:rsidRDefault="007871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Luana Ferreira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C7F2C" w14:textId="77777777"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Assistente Administrativo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76FD0" w14:textId="77777777" w:rsidR="00A9606C" w:rsidRDefault="00A9606C">
            <w:pPr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93435" w14:textId="77777777" w:rsidR="00A9606C" w:rsidRDefault="00A9606C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4D78D" w14:textId="77777777" w:rsidR="00A9606C" w:rsidRDefault="00A9606C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</w:p>
        </w:tc>
      </w:tr>
    </w:tbl>
    <w:p w14:paraId="73F8FB8B" w14:textId="77777777" w:rsidR="00A9606C" w:rsidRDefault="00A9606C" w:rsidP="00A960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1D6FE74" w14:textId="39593C1A" w:rsidR="00A9606C" w:rsidRDefault="00A9606C" w:rsidP="00A9606C">
      <w:pPr>
        <w:pStyle w:val="texto"/>
        <w:spacing w:before="0" w:after="12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Art.2º Esta Resolução entra em vigor na data de publicação.</w:t>
      </w:r>
    </w:p>
    <w:p w14:paraId="7197F4A9" w14:textId="0CBF7D2D" w:rsidR="00787160" w:rsidRDefault="00787160" w:rsidP="00A9606C">
      <w:pPr>
        <w:pStyle w:val="texto"/>
        <w:spacing w:before="0" w:after="120" w:line="240" w:lineRule="auto"/>
        <w:ind w:firstLine="0"/>
        <w:rPr>
          <w:rFonts w:ascii="Arial" w:hAnsi="Arial" w:cs="Arial"/>
          <w:sz w:val="24"/>
          <w:szCs w:val="24"/>
        </w:rPr>
      </w:pPr>
    </w:p>
    <w:p w14:paraId="2931CDB6" w14:textId="55E37364" w:rsidR="00787160" w:rsidRDefault="00787160" w:rsidP="00A9606C">
      <w:pPr>
        <w:pStyle w:val="texto"/>
        <w:spacing w:before="0" w:after="12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Curitibanos, 27 de </w:t>
      </w:r>
      <w:proofErr w:type="gramStart"/>
      <w:r>
        <w:rPr>
          <w:rFonts w:ascii="Arial" w:hAnsi="Arial" w:cs="Arial"/>
          <w:sz w:val="24"/>
          <w:szCs w:val="24"/>
        </w:rPr>
        <w:t>Janeiro</w:t>
      </w:r>
      <w:proofErr w:type="gramEnd"/>
      <w:r>
        <w:rPr>
          <w:rFonts w:ascii="Arial" w:hAnsi="Arial" w:cs="Arial"/>
          <w:sz w:val="24"/>
          <w:szCs w:val="24"/>
        </w:rPr>
        <w:t xml:space="preserve"> de 2022.</w:t>
      </w:r>
    </w:p>
    <w:p w14:paraId="529AF387" w14:textId="77777777" w:rsidR="00A9606C" w:rsidRDefault="00A9606C" w:rsidP="00A9606C">
      <w:pPr>
        <w:rPr>
          <w:b/>
          <w:bCs/>
          <w:i/>
          <w:iCs/>
          <w:sz w:val="24"/>
          <w:szCs w:val="24"/>
        </w:rPr>
      </w:pPr>
    </w:p>
    <w:p w14:paraId="444CDBB0" w14:textId="425E5A48" w:rsidR="002663D0" w:rsidRPr="00787160" w:rsidRDefault="002B4761" w:rsidP="0078716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14:paraId="35F9AFE7" w14:textId="724ECB0E" w:rsidR="002663D0" w:rsidRP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  <w:r w:rsidRPr="002663D0">
        <w:rPr>
          <w:b/>
          <w:bCs/>
          <w:sz w:val="24"/>
          <w:szCs w:val="24"/>
        </w:rPr>
        <w:t>JAIR DA SILVA RIBEIRO</w:t>
      </w:r>
    </w:p>
    <w:p w14:paraId="53D0D8A9" w14:textId="3303F19F" w:rsid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  <w:r w:rsidRPr="002663D0">
        <w:rPr>
          <w:b/>
          <w:bCs/>
          <w:sz w:val="24"/>
          <w:szCs w:val="24"/>
        </w:rPr>
        <w:t xml:space="preserve">PRESIDENTE DA </w:t>
      </w:r>
      <w:proofErr w:type="spellStart"/>
      <w:r w:rsidRPr="002663D0">
        <w:rPr>
          <w:b/>
          <w:bCs/>
          <w:sz w:val="24"/>
          <w:szCs w:val="24"/>
        </w:rPr>
        <w:t>A</w:t>
      </w:r>
      <w:r w:rsidR="00787160">
        <w:rPr>
          <w:b/>
          <w:bCs/>
          <w:sz w:val="24"/>
          <w:szCs w:val="24"/>
        </w:rPr>
        <w:t>murc</w:t>
      </w:r>
      <w:proofErr w:type="spellEnd"/>
    </w:p>
    <w:p w14:paraId="48085B52" w14:textId="38BA5925" w:rsid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</w:p>
    <w:p w14:paraId="5FFAA3E0" w14:textId="77777777" w:rsidR="00787160" w:rsidRDefault="00787160" w:rsidP="002663D0">
      <w:pPr>
        <w:spacing w:after="0"/>
        <w:jc w:val="center"/>
        <w:rPr>
          <w:b/>
          <w:bCs/>
          <w:sz w:val="24"/>
          <w:szCs w:val="24"/>
        </w:rPr>
      </w:pPr>
    </w:p>
    <w:p w14:paraId="7DF07402" w14:textId="1431EB6A" w:rsid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ROBERTO MOLIN DE ALMEIDA</w:t>
      </w:r>
    </w:p>
    <w:p w14:paraId="5A210C49" w14:textId="2EE1453C" w:rsid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Diretor Executivo da </w:t>
      </w:r>
      <w:proofErr w:type="spellStart"/>
      <w:r>
        <w:rPr>
          <w:b/>
          <w:bCs/>
          <w:sz w:val="24"/>
          <w:szCs w:val="24"/>
        </w:rPr>
        <w:t>Amurc</w:t>
      </w:r>
      <w:proofErr w:type="spellEnd"/>
    </w:p>
    <w:p w14:paraId="79A4DA38" w14:textId="77777777" w:rsidR="002663D0" w:rsidRP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</w:p>
    <w:p w14:paraId="21F13F61" w14:textId="77777777" w:rsidR="002663D0" w:rsidRPr="002B4761" w:rsidRDefault="002663D0" w:rsidP="002B4761">
      <w:pPr>
        <w:rPr>
          <w:b/>
          <w:bCs/>
          <w:i/>
          <w:iCs/>
          <w:sz w:val="24"/>
          <w:szCs w:val="24"/>
        </w:rPr>
      </w:pPr>
    </w:p>
    <w:sectPr w:rsidR="002663D0" w:rsidRPr="002B4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1"/>
    <w:rsid w:val="00004207"/>
    <w:rsid w:val="0008727E"/>
    <w:rsid w:val="00200BBA"/>
    <w:rsid w:val="002663D0"/>
    <w:rsid w:val="002B4761"/>
    <w:rsid w:val="00387CBF"/>
    <w:rsid w:val="005D4BE2"/>
    <w:rsid w:val="00787160"/>
    <w:rsid w:val="007F062D"/>
    <w:rsid w:val="00A9606C"/>
    <w:rsid w:val="00A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5F46"/>
  <w15:chartTrackingRefBased/>
  <w15:docId w15:val="{C09A5744-B404-4018-827E-B601249D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96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60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exto">
    <w:name w:val="texto"/>
    <w:basedOn w:val="Corpodetexto"/>
    <w:rsid w:val="00A9606C"/>
    <w:pPr>
      <w:spacing w:before="120" w:after="0" w:line="320" w:lineRule="exact"/>
      <w:ind w:firstLine="709"/>
      <w:jc w:val="both"/>
    </w:pPr>
    <w:rPr>
      <w:rFonts w:ascii="Verdana" w:eastAsia="Times New Roman" w:hAnsi="Verdana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960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9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2022-01-27T14:56:00Z</dcterms:created>
  <dcterms:modified xsi:type="dcterms:W3CDTF">2022-01-27T14:56:00Z</dcterms:modified>
</cp:coreProperties>
</file>