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CB51" w14:textId="77777777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7511E">
        <w:rPr>
          <w:noProof/>
          <w:color w:val="000000" w:themeColor="text1"/>
          <w:lang w:eastAsia="pt-BR"/>
        </w:rPr>
        <w:drawing>
          <wp:inline distT="0" distB="0" distL="0" distR="0" wp14:anchorId="5264C75C" wp14:editId="7F4105B6">
            <wp:extent cx="3448050" cy="10001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CD6D" w14:textId="77777777" w:rsidR="002F33E6" w:rsidRPr="0057511E" w:rsidRDefault="002F33E6" w:rsidP="002F33E6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0AC90C2" w14:textId="77777777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73A4B3A" w14:textId="53363B81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ATA N. 0</w:t>
      </w:r>
      <w:r w:rsidR="005431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/2</w:t>
      </w:r>
      <w:r w:rsidR="00FF2B5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ASSEMBLEIA GERAL ORDINÁRIA DA ASSOCIAÇÃO DOS MUNICÍPIOS DA REGIÃO DO CONTESTADO – AMURC</w:t>
      </w:r>
    </w:p>
    <w:p w14:paraId="6102E55D" w14:textId="77777777" w:rsidR="002F33E6" w:rsidRDefault="002F33E6" w:rsidP="00283CD7">
      <w:pPr>
        <w:jc w:val="both"/>
      </w:pPr>
    </w:p>
    <w:p w14:paraId="49F71F4C" w14:textId="1A825669" w:rsidR="00283CD7" w:rsidRDefault="002F33E6" w:rsidP="00AE35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Aos </w:t>
      </w:r>
      <w:r w:rsidR="00FF2B53">
        <w:rPr>
          <w:rFonts w:ascii="Arial" w:hAnsi="Arial" w:cs="Arial"/>
          <w:color w:val="000000" w:themeColor="text1"/>
          <w:sz w:val="24"/>
          <w:szCs w:val="24"/>
          <w:lang w:eastAsia="pt-BR"/>
        </w:rPr>
        <w:t>q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>uatro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dias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do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mês de 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>agosto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ano de dois mil e vinte e </w:t>
      </w:r>
      <w:r w:rsidR="00FF2B53">
        <w:rPr>
          <w:rFonts w:ascii="Arial" w:hAnsi="Arial" w:cs="Arial"/>
          <w:color w:val="000000" w:themeColor="text1"/>
          <w:sz w:val="24"/>
          <w:szCs w:val="24"/>
          <w:lang w:eastAsia="pt-BR"/>
        </w:rPr>
        <w:t>dois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às 09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h: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>0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0m, na sede da AMURC, situada a Rua Cornélio de Haro Varela, 1.835, bairro Água Santa, em Curitibanos, Estado de Santa Catarina, em conformidade com o Edital de Convocação 0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>4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-202</w:t>
      </w:r>
      <w:r w:rsidR="00FF2B53">
        <w:rPr>
          <w:rFonts w:ascii="Arial" w:hAnsi="Arial" w:cs="Arial"/>
          <w:color w:val="000000" w:themeColor="text1"/>
          <w:sz w:val="24"/>
          <w:szCs w:val="24"/>
          <w:lang w:eastAsia="pt-BR"/>
        </w:rPr>
        <w:t>2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expedido mediante  </w:t>
      </w:r>
      <w:proofErr w:type="spellStart"/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cientificação</w:t>
      </w:r>
      <w:proofErr w:type="spellEnd"/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expressa a  todos  os  prefeitos, reuniram-se em Assembleia Geral Ordinária da AMURC- Associação dos Municípios da Região do Contestado, o presidente da AMURC e prefeito municipal de Frei Rogério,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Jair da Silva Ribeiro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o Prefeito de Curitibanos,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</w:t>
      </w:r>
      <w:r w:rsidRPr="00503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 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Pr="00503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038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refeita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M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unicipal de São Cristóvão do Sul,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Sra. 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 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Prefeit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Santa Cecília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037913">
        <w:rPr>
          <w:rFonts w:ascii="Arial" w:hAnsi="Arial" w:cs="Arial"/>
          <w:b/>
          <w:color w:val="000000" w:themeColor="text1"/>
          <w:sz w:val="24"/>
          <w:szCs w:val="24"/>
        </w:rPr>
        <w:t>Alessandra Aparecida Garcia</w:t>
      </w:r>
      <w:r w:rsidR="00123A4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0379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assim como 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Prefeito de Ponte Alta do Norte, </w:t>
      </w:r>
      <w:r w:rsidR="005431E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</w:t>
      </w:r>
      <w:r w:rsidR="00037913" w:rsidRP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5431E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Ari </w:t>
      </w:r>
      <w:proofErr w:type="spellStart"/>
      <w:r w:rsidR="005431E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Wolinger</w:t>
      </w:r>
      <w:proofErr w:type="spellEnd"/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também se fizeram presentes o </w:t>
      </w:r>
      <w:proofErr w:type="gramStart"/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S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ecretário </w:t>
      </w:r>
      <w:r w:rsidRP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E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xecutivo</w:t>
      </w:r>
      <w:proofErr w:type="gramEnd"/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da AMURC,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Roberto Molin de Almeida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ssistente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dministrativa da AMURC,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Sra. Luana Ferreira</w:t>
      </w:r>
      <w:r w:rsidR="00262AE8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037913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C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ontadora da AMURC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Sra. </w:t>
      </w:r>
      <w:proofErr w:type="spellStart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Mar</w:t>
      </w:r>
      <w:r w:rsidR="00A718C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i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lucia</w:t>
      </w:r>
      <w:proofErr w:type="spellEnd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B</w:t>
      </w:r>
      <w:r w:rsidR="00D9459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ogo</w:t>
      </w:r>
      <w:proofErr w:type="spellEnd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Surdi,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o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Secretário de esportes de Ponte Alta</w:t>
      </w:r>
      <w:r w:rsidR="00531FF7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do Norte </w:t>
      </w:r>
      <w:r w:rsidR="00EE1408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Sr. João Ubirajara Silva, </w:t>
      </w:r>
      <w:r w:rsidR="00EE1408" w:rsidRP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assim como</w:t>
      </w:r>
      <w:r w:rsidR="00531FF7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</w:t>
      </w:r>
      <w:r w:rsidR="00EE1408" w:rsidRP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73C9B">
        <w:rPr>
          <w:rFonts w:ascii="Arial" w:hAnsi="Arial" w:cs="Arial"/>
          <w:color w:val="000000" w:themeColor="text1"/>
          <w:sz w:val="24"/>
          <w:szCs w:val="24"/>
          <w:lang w:eastAsia="pt-BR"/>
        </w:rPr>
        <w:t>secretária executiva</w:t>
      </w:r>
      <w:r w:rsidR="00531FF7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de Ponte Alta do Norte</w:t>
      </w:r>
      <w:r w:rsidR="00F73C9B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1408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Sra.</w:t>
      </w:r>
      <w:r w:rsidR="007B2DE4" w:rsidRPr="007B2DE4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5431EC" w:rsidRPr="007B2DE4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Delfa</w:t>
      </w:r>
      <w:proofErr w:type="spellEnd"/>
      <w:r w:rsidR="005431EC" w:rsidRPr="007B2DE4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Costa</w:t>
      </w:r>
      <w:r w:rsidR="00FF2B53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B16C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Composta a mesa dos trabalhos, havendo </w:t>
      </w:r>
      <w:r w:rsidR="00F73C9B">
        <w:rPr>
          <w:rFonts w:ascii="Arial" w:hAnsi="Arial" w:cs="Arial"/>
          <w:color w:val="000000" w:themeColor="text1"/>
          <w:sz w:val="24"/>
          <w:szCs w:val="24"/>
          <w:lang w:eastAsia="pt-BR"/>
        </w:rPr>
        <w:t>quórum</w:t>
      </w:r>
      <w:r w:rsidR="00BB16C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estatutário para deliberação, o</w:t>
      </w:r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presidente da </w:t>
      </w:r>
      <w:proofErr w:type="spellStart"/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>, Sr. Jair da Silva Ribeiro</w:t>
      </w:r>
      <w:r w:rsidR="00BB16C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saudou a todos e deu por aberto os trabalhos da assembleia.</w:t>
      </w:r>
      <w:r w:rsidR="00FF2B5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FF260D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Com a seguinte pauta</w:t>
      </w:r>
      <w:r w:rsidR="00FF260D" w:rsidRPr="008E45A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: </w:t>
      </w:r>
      <w:r w:rsidR="005431EC" w:rsidRPr="008E45A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1)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Apresentação sobre serviços de gaveta em cemitério municipal</w:t>
      </w:r>
      <w:r w:rsidR="004B0D30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;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Os interessados declinaram da apresentação em assembleia devido a já estarem trata</w:t>
      </w:r>
      <w:r w:rsidR="00531FF7">
        <w:rPr>
          <w:rFonts w:ascii="Arial" w:hAnsi="Arial" w:cs="Arial"/>
          <w:color w:val="000000" w:themeColor="text1"/>
          <w:sz w:val="24"/>
          <w:szCs w:val="24"/>
          <w:lang w:eastAsia="pt-BR"/>
        </w:rPr>
        <w:t>ndo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do tema</w:t>
      </w:r>
      <w:r w:rsidR="00F73C9B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de forma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individu</w:t>
      </w:r>
      <w:r w:rsidR="00531FF7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F73C9B">
        <w:rPr>
          <w:rFonts w:ascii="Arial" w:hAnsi="Arial" w:cs="Arial"/>
          <w:color w:val="000000" w:themeColor="text1"/>
          <w:sz w:val="24"/>
          <w:szCs w:val="24"/>
          <w:lang w:eastAsia="pt-BR"/>
        </w:rPr>
        <w:t>l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com os municípios</w:t>
      </w:r>
      <w:r w:rsidR="00F73C9B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da associação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="00FF260D" w:rsidRPr="008E45A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2)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Ações </w:t>
      </w:r>
      <w:proofErr w:type="spellStart"/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Amurc</w:t>
      </w:r>
      <w:proofErr w:type="spellEnd"/>
      <w:r w:rsidR="004B0D30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;</w:t>
      </w:r>
      <w:r w:rsidR="004B0D30" w:rsidRPr="008E45A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diretor da </w:t>
      </w:r>
      <w:proofErr w:type="spellStart"/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Sr. Roberto </w:t>
      </w:r>
      <w:proofErr w:type="spellStart"/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>Molin</w:t>
      </w:r>
      <w:proofErr w:type="spellEnd"/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de Almeida, apresentou aos presentes algumas ações desenvolvidas pela associação, sendo elas as seguintes: Articulação política institucional; Representatividade junto à FECAM e CNM; Apoio na documentação do curso de medicina- UFSC; Encontro Macro Regional da Câmara Técnica da Assistência Social da </w:t>
      </w:r>
      <w:proofErr w:type="spellStart"/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>Fecam</w:t>
      </w:r>
      <w:proofErr w:type="spellEnd"/>
      <w:r w:rsidR="007B2DE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; Realização da Conferência </w:t>
      </w:r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Regional da Educação CONAE; Apresentação do trabalho da </w:t>
      </w:r>
      <w:proofErr w:type="spellStart"/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para  a diretoria da ACIC; Encontro do colegiado de veterinários com a EPAGRI- CIDASC- Projetos EPAGRI e SELO SIM; Desenvolvimento da Rota do </w:t>
      </w:r>
      <w:proofErr w:type="spellStart"/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>Cicloturismo</w:t>
      </w:r>
      <w:proofErr w:type="spellEnd"/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da </w:t>
      </w:r>
      <w:proofErr w:type="spellStart"/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A718CC">
        <w:rPr>
          <w:rFonts w:ascii="Arial" w:hAnsi="Arial" w:cs="Arial"/>
          <w:color w:val="000000" w:themeColor="text1"/>
          <w:sz w:val="24"/>
          <w:szCs w:val="24"/>
          <w:lang w:eastAsia="pt-BR"/>
        </w:rPr>
        <w:t>; Desenvolvimento do pr</w:t>
      </w:r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ograma FOMTUR em parceria do DEL; Encontro dos produtores de Uva para incentivo a rota da colheita da Uva e apoio lançamento do vinho; Criação dos colegiados de veterinários, turismo e cultura; Contratação de equipe de desenvolvimento de artes, mídias, para </w:t>
      </w:r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lastRenderedPageBreak/>
        <w:t>publicidade e identidade visual, cobertura de eventos dos municípios e da associação e inventário das potencialidades turísticas; Contratação do laudo do valor da terra nua-</w:t>
      </w:r>
      <w:proofErr w:type="spellStart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vtn</w:t>
      </w:r>
      <w:proofErr w:type="spellEnd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; Capacitação SIPIA para conselheiros tutelares; Evento </w:t>
      </w:r>
      <w:proofErr w:type="spellStart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/ </w:t>
      </w:r>
      <w:proofErr w:type="spellStart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Fecam</w:t>
      </w:r>
      <w:proofErr w:type="spellEnd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sobre os novos portais municipais </w:t>
      </w:r>
      <w:r w:rsidR="00FF260D" w:rsidRPr="00531FF7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="00FF2B53" w:rsidRPr="00531FF7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)</w:t>
      </w:r>
      <w:r w:rsidR="00FF2B53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Aprovação de parceria com o Sebrae para desenvolvimento do trabalho dos planos</w:t>
      </w:r>
      <w:r w:rsidR="00AE3581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municipais do turismo</w:t>
      </w:r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;</w:t>
      </w:r>
      <w:r w:rsidR="00BB16CE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Foi colocado em discussão o tema de parceria com o Sebrae para o desenvolvimento dos planos municipais de turismo e diante das explanações ficou acordado que será verificado a questão de valores para que assim seja deliberado. </w:t>
      </w:r>
      <w:r w:rsidR="005431EC" w:rsidRPr="005431EC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4)</w:t>
      </w:r>
      <w:r w:rsidR="005431EC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EE1408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Apresentação Movimento</w:t>
      </w:r>
      <w:r w:rsidR="00FF2B53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EE1408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Econômico</w:t>
      </w:r>
      <w:r w:rsidR="00EE1408" w:rsidRPr="008E45AF">
        <w:rPr>
          <w:rFonts w:ascii="Arial" w:hAnsi="Arial" w:cs="Arial"/>
          <w:color w:val="000000" w:themeColor="text1"/>
          <w:sz w:val="24"/>
          <w:szCs w:val="24"/>
          <w:lang w:eastAsia="pt-BR"/>
        </w:rPr>
        <w:t>;</w:t>
      </w:r>
      <w:r w:rsidR="004B0D30" w:rsidRPr="008E45A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diretor executivo da </w:t>
      </w:r>
      <w:proofErr w:type="spellStart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, apresentou os resultados do movimento econômico aos presentes e também salientou a importância deste trabalho para o retorno de valores para os municípios.</w:t>
      </w:r>
      <w:r w:rsidR="004B0D30" w:rsidRPr="008E45A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5)</w:t>
      </w:r>
      <w:r w:rsidR="00FF2B53" w:rsidRPr="008E45A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 xml:space="preserve">Aprovação de repasse de recursos ações custeadas </w:t>
      </w:r>
      <w:proofErr w:type="spellStart"/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Amurc</w:t>
      </w:r>
      <w:proofErr w:type="spellEnd"/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>;</w:t>
      </w:r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Diante das ações desenvolvidas, o diretor da </w:t>
      </w:r>
      <w:proofErr w:type="spellStart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Sr. Roberto </w:t>
      </w:r>
      <w:proofErr w:type="spellStart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>Molin</w:t>
      </w:r>
      <w:proofErr w:type="spellEnd"/>
      <w:r w:rsidR="00EE1408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explanou alguns custos que já </w:t>
      </w:r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foram quitados e também ressaltou que existem algumas demandas a serem pagas como o </w:t>
      </w:r>
      <w:r w:rsidR="00665D74">
        <w:rPr>
          <w:rFonts w:ascii="Arial" w:hAnsi="Arial" w:cs="Arial"/>
          <w:b/>
          <w:bCs/>
          <w:color w:val="202124"/>
          <w:shd w:val="clear" w:color="auto" w:fill="FFFFFF"/>
        </w:rPr>
        <w:t>MEG</w:t>
      </w:r>
      <w:r w:rsidR="00665D74">
        <w:rPr>
          <w:rFonts w:ascii="Arial" w:hAnsi="Arial" w:cs="Arial"/>
          <w:color w:val="202124"/>
          <w:shd w:val="clear" w:color="auto" w:fill="FFFFFF"/>
        </w:rPr>
        <w:t>-</w:t>
      </w:r>
      <w:r w:rsidR="00665D74">
        <w:rPr>
          <w:rFonts w:ascii="Arial" w:hAnsi="Arial" w:cs="Arial"/>
          <w:b/>
          <w:bCs/>
          <w:color w:val="202124"/>
          <w:shd w:val="clear" w:color="auto" w:fill="FFFFFF"/>
        </w:rPr>
        <w:t>Tr</w:t>
      </w:r>
      <w:r w:rsidR="00665D74">
        <w:rPr>
          <w:rFonts w:ascii="Arial" w:hAnsi="Arial" w:cs="Arial"/>
          <w:color w:val="202124"/>
          <w:shd w:val="clear" w:color="auto" w:fill="FFFFFF"/>
        </w:rPr>
        <w:t>.</w:t>
      </w:r>
      <w:r w:rsidR="00AE358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B0D30" w:rsidRPr="008E45A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6)</w:t>
      </w:r>
      <w:r w:rsidR="00FF2B53" w:rsidRPr="008E45A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431EC" w:rsidRPr="00531FF7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Aprovação orçamento 2023</w:t>
      </w:r>
      <w:r w:rsidR="005431EC">
        <w:rPr>
          <w:rFonts w:ascii="Arial" w:hAnsi="Arial" w:cs="Arial"/>
          <w:color w:val="000000" w:themeColor="text1"/>
          <w:sz w:val="24"/>
          <w:szCs w:val="24"/>
          <w:lang w:eastAsia="pt-BR"/>
        </w:rPr>
        <w:t>;</w:t>
      </w:r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contadora da AMURC, senhora </w:t>
      </w:r>
      <w:proofErr w:type="spellStart"/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>Marilucia</w:t>
      </w:r>
      <w:proofErr w:type="spellEnd"/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>Bogo</w:t>
      </w:r>
      <w:proofErr w:type="spellEnd"/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Surdi, fez explanações sobre a situação financeira da Associação, na ocasião ela falou da necessidade de ajustes nas contribuições mensais, o orçamento 2023</w:t>
      </w:r>
      <w:r w:rsidR="00531FF7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em anexo</w:t>
      </w:r>
      <w:r w:rsidR="00665D7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foi apresentado aos presentes e aprovado por unanimidade.</w:t>
      </w:r>
      <w:r w:rsidR="004B0D30" w:rsidRPr="008E45A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7)</w:t>
      </w:r>
      <w:r w:rsidR="005431E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7B2DE4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EE1408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Assuntos Gerais; O secretário de esportes de Ponte Alta do Norte, Sr</w:t>
      </w:r>
      <w:r w:rsidR="00531FF7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.</w:t>
      </w:r>
      <w:r w:rsidR="00EE1408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665D74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João Ubirajara Silva, agradeceu a oportunidade de participar da reunião e em seguida explanou algumas ideias de ações voltadas ao esporte regional, João propôs aos prefeitos que seja criado um projeto de Olimpíada Regional, onde os cinco municípios da </w:t>
      </w:r>
      <w:proofErr w:type="spellStart"/>
      <w:r w:rsidR="00BB16C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Amurc</w:t>
      </w:r>
      <w:proofErr w:type="spellEnd"/>
      <w:r w:rsidR="00665D74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irão participar, a ideia seria trazer entretenimento para a região, a Olimpíada seria </w:t>
      </w:r>
      <w:r w:rsidR="00BB16CE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realizada visando</w:t>
      </w:r>
      <w:r w:rsidR="00665D74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a participação de todos, com diversas modalidades e idades.</w:t>
      </w:r>
      <w:r w:rsidR="004B0D30" w:rsidRPr="008E45A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37B31" w:rsidRPr="0050385F">
        <w:rPr>
          <w:rFonts w:ascii="Arial" w:hAnsi="Arial" w:cs="Arial"/>
          <w:sz w:val="24"/>
          <w:szCs w:val="24"/>
        </w:rPr>
        <w:t xml:space="preserve">Sendo o que tinha para ser discutido na assembleia o Secretário Executivo </w:t>
      </w:r>
      <w:r w:rsidR="00EE1BAC">
        <w:rPr>
          <w:rFonts w:ascii="Arial" w:hAnsi="Arial" w:cs="Arial"/>
          <w:sz w:val="24"/>
          <w:szCs w:val="24"/>
        </w:rPr>
        <w:t xml:space="preserve">agradeceu a presença de todos e </w:t>
      </w:r>
      <w:r w:rsidR="00337B31" w:rsidRPr="0050385F">
        <w:rPr>
          <w:rFonts w:ascii="Arial" w:hAnsi="Arial" w:cs="Arial"/>
          <w:sz w:val="24"/>
          <w:szCs w:val="24"/>
        </w:rPr>
        <w:t>deixou a palavra livre, e como todos afirmaram estarem de acordo com as deliberações, o mesmo declarou a assembleia encerrada.</w:t>
      </w:r>
      <w:r w:rsidR="00F338A1" w:rsidRPr="0050385F">
        <w:rPr>
          <w:rFonts w:ascii="Arial" w:hAnsi="Arial" w:cs="Arial"/>
          <w:sz w:val="24"/>
          <w:szCs w:val="24"/>
        </w:rPr>
        <w:t xml:space="preserve"> </w:t>
      </w:r>
      <w:r w:rsidR="00283CD7" w:rsidRPr="0050385F">
        <w:rPr>
          <w:rFonts w:ascii="Arial" w:hAnsi="Arial" w:cs="Arial"/>
          <w:sz w:val="24"/>
          <w:szCs w:val="24"/>
        </w:rPr>
        <w:t xml:space="preserve"> </w:t>
      </w:r>
    </w:p>
    <w:p w14:paraId="12E77474" w14:textId="1539ADB3" w:rsidR="004E517D" w:rsidRPr="00EE05AC" w:rsidRDefault="004E517D" w:rsidP="00262AE8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14:paraId="63FD9236" w14:textId="6D5D7F8F" w:rsidR="0050385F" w:rsidRPr="0057511E" w:rsidRDefault="00EE1BAC" w:rsidP="00EE1BA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0385F" w:rsidRPr="0057511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11DF196E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36DF5572" w14:textId="03961908" w:rsidR="0050385F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459267AE" w14:textId="546B3412" w:rsidR="004E517D" w:rsidRDefault="004E517D" w:rsidP="004E517D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2FB97DA4" w14:textId="77777777" w:rsidR="004E517D" w:rsidRPr="0057511E" w:rsidRDefault="004E517D" w:rsidP="004E517D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CA0689D" w14:textId="7BA358DB" w:rsidR="004E517D" w:rsidRDefault="004E517D" w:rsidP="004E517D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Amelia</w:t>
      </w:r>
      <w:proofErr w:type="spellEnd"/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1AB113BA" w14:textId="77777777" w:rsidR="004E517D" w:rsidRPr="0057511E" w:rsidRDefault="004E517D" w:rsidP="004E517D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5637B1EB" w14:textId="4CD8BAE4" w:rsidR="004E517D" w:rsidRPr="0057511E" w:rsidRDefault="004E517D" w:rsidP="004E517D">
      <w:pPr>
        <w:spacing w:after="0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</w:t>
      </w: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CPF:310.146.589-34</w:t>
      </w:r>
    </w:p>
    <w:p w14:paraId="304AEDD2" w14:textId="77777777" w:rsidR="004E517D" w:rsidRPr="0057511E" w:rsidRDefault="004E517D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DDD101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A7DDFE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FC2FD0" w14:textId="77777777" w:rsidR="0050385F" w:rsidRPr="0057511E" w:rsidRDefault="0050385F" w:rsidP="0050385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C336E5" w14:textId="67E04119" w:rsidR="0050385F" w:rsidRDefault="00AE3581" w:rsidP="00AE3581">
      <w:pPr>
        <w:spacing w:after="0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  <w:proofErr w:type="spellStart"/>
      <w:r w:rsidR="0050385F"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50385F"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2A6C927E" w14:textId="77777777" w:rsidR="004E517D" w:rsidRDefault="004E517D" w:rsidP="004E517D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60D7D9FC" w14:textId="4E944D76" w:rsidR="0050385F" w:rsidRPr="0057511E" w:rsidRDefault="0050385F" w:rsidP="004E517D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CPF:000.459.139-94</w:t>
      </w:r>
    </w:p>
    <w:p w14:paraId="53D283EB" w14:textId="77777777" w:rsidR="0050385F" w:rsidRPr="0057511E" w:rsidRDefault="0050385F" w:rsidP="0050385F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2F3B6C4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AB7480F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4542C88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3C3D4961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1634DE44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CPF:848.094.859-00</w:t>
      </w:r>
    </w:p>
    <w:p w14:paraId="053F89E2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19958E6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2F4596E" w14:textId="77777777" w:rsidR="0050385F" w:rsidRPr="0057511E" w:rsidRDefault="0050385F" w:rsidP="0050385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511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7511E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57511E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13179DC4" w14:textId="77777777" w:rsidR="0050385F" w:rsidRPr="0057511E" w:rsidRDefault="0050385F" w:rsidP="0050385F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0C0C22A7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CPF: 629.779.469-34</w:t>
      </w:r>
    </w:p>
    <w:p w14:paraId="489A07D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82C3652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32CD8D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A882711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06D8113" w14:textId="77777777" w:rsidR="0050385F" w:rsidRPr="0050385F" w:rsidRDefault="0050385F" w:rsidP="00283CD7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sectPr w:rsidR="0050385F" w:rsidRPr="00503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D7"/>
    <w:rsid w:val="00037913"/>
    <w:rsid w:val="0012007B"/>
    <w:rsid w:val="00123A40"/>
    <w:rsid w:val="0021032C"/>
    <w:rsid w:val="00262AE8"/>
    <w:rsid w:val="0028320F"/>
    <w:rsid w:val="00283CD7"/>
    <w:rsid w:val="002A443F"/>
    <w:rsid w:val="002F1994"/>
    <w:rsid w:val="002F33E6"/>
    <w:rsid w:val="003251E2"/>
    <w:rsid w:val="00337B31"/>
    <w:rsid w:val="00493BBF"/>
    <w:rsid w:val="004B0D30"/>
    <w:rsid w:val="004E517D"/>
    <w:rsid w:val="0050385F"/>
    <w:rsid w:val="00531FF7"/>
    <w:rsid w:val="005367D6"/>
    <w:rsid w:val="005431EC"/>
    <w:rsid w:val="005D08B3"/>
    <w:rsid w:val="00665D74"/>
    <w:rsid w:val="006D0256"/>
    <w:rsid w:val="007B2CAC"/>
    <w:rsid w:val="007B2DE4"/>
    <w:rsid w:val="00853C62"/>
    <w:rsid w:val="00883200"/>
    <w:rsid w:val="008E45AF"/>
    <w:rsid w:val="00917952"/>
    <w:rsid w:val="009A7362"/>
    <w:rsid w:val="009B2304"/>
    <w:rsid w:val="009D7399"/>
    <w:rsid w:val="00A718CC"/>
    <w:rsid w:val="00AC3D3E"/>
    <w:rsid w:val="00AE3581"/>
    <w:rsid w:val="00B03ADB"/>
    <w:rsid w:val="00B57E90"/>
    <w:rsid w:val="00BB16CE"/>
    <w:rsid w:val="00BC3855"/>
    <w:rsid w:val="00C25533"/>
    <w:rsid w:val="00D01694"/>
    <w:rsid w:val="00D03B73"/>
    <w:rsid w:val="00D94599"/>
    <w:rsid w:val="00EE05AC"/>
    <w:rsid w:val="00EE1408"/>
    <w:rsid w:val="00EE1BAC"/>
    <w:rsid w:val="00F338A1"/>
    <w:rsid w:val="00F73C9B"/>
    <w:rsid w:val="00FF260D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254"/>
  <w15:chartTrackingRefBased/>
  <w15:docId w15:val="{211E9501-5C81-4597-9503-C5E4688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F33E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</dc:creator>
  <cp:keywords/>
  <dc:description/>
  <cp:lastModifiedBy>Micro</cp:lastModifiedBy>
  <cp:revision>3</cp:revision>
  <cp:lastPrinted>2022-08-31T14:12:00Z</cp:lastPrinted>
  <dcterms:created xsi:type="dcterms:W3CDTF">2022-08-31T13:45:00Z</dcterms:created>
  <dcterms:modified xsi:type="dcterms:W3CDTF">2022-08-31T14:30:00Z</dcterms:modified>
</cp:coreProperties>
</file>